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4160" w14:textId="0E47F00A" w:rsidR="00D36953" w:rsidRDefault="00BC31F9" w:rsidP="00BC31F9">
      <w:pPr>
        <w:pStyle w:val="BodyText"/>
        <w:jc w:val="center"/>
        <w:rPr>
          <w:b/>
          <w:sz w:val="28"/>
        </w:rPr>
      </w:pPr>
      <w:r w:rsidRPr="00BC31F9">
        <w:rPr>
          <w:rFonts w:eastAsiaTheme="majorEastAsia"/>
          <w:b/>
          <w:bCs/>
          <w:spacing w:val="-10"/>
          <w:kern w:val="28"/>
          <w:sz w:val="28"/>
          <w:szCs w:val="28"/>
          <w:lang w:val="en-ID"/>
        </w:rPr>
        <w:t>The Role of Organizing, Controlling, and Supervision in Enhancing Management and Leadership Effectiveness at Islamic Higher Education Institution</w:t>
      </w:r>
    </w:p>
    <w:p w14:paraId="6E2EF290" w14:textId="77777777" w:rsidR="00BC31F9" w:rsidRDefault="00BC31F9" w:rsidP="00D36953">
      <w:pPr>
        <w:ind w:left="1418" w:right="2002" w:firstLine="567"/>
        <w:jc w:val="both"/>
      </w:pPr>
    </w:p>
    <w:p w14:paraId="2323BC92" w14:textId="78D067E7" w:rsidR="00D36953" w:rsidRPr="00EC6996" w:rsidRDefault="00D36953" w:rsidP="00D36953">
      <w:pPr>
        <w:ind w:left="1418" w:right="2002" w:firstLine="567"/>
        <w:jc w:val="both"/>
        <w:sectPr w:rsidR="00D36953" w:rsidRPr="00EC6996" w:rsidSect="00D36953">
          <w:pgSz w:w="11910" w:h="16840"/>
          <w:pgMar w:top="1920" w:right="1140" w:bottom="280" w:left="1680" w:header="720" w:footer="720" w:gutter="0"/>
          <w:cols w:space="720"/>
        </w:sectPr>
      </w:pPr>
      <w:bookmarkStart w:id="0" w:name="_Hlk209168818"/>
      <w:r w:rsidRPr="00EC6996">
        <w:t>Athok Fu’adi</w:t>
      </w:r>
      <w:r w:rsidRPr="00EC6996">
        <w:rPr>
          <w:vertAlign w:val="superscript"/>
        </w:rPr>
        <w:t>1</w:t>
      </w:r>
      <w:r w:rsidRPr="00EC6996">
        <w:t>, Rihab Wit Daryono</w:t>
      </w:r>
      <w:r w:rsidRPr="00EC6996">
        <w:rPr>
          <w:vertAlign w:val="superscript"/>
        </w:rPr>
        <w:t>2</w:t>
      </w:r>
      <w:r w:rsidRPr="00EC6996">
        <w:t>, Muhammad Iqbal</w:t>
      </w:r>
      <w:bookmarkStart w:id="1" w:name="_Hlk209114190"/>
      <w:r w:rsidRPr="00EC6996">
        <w:rPr>
          <w:vertAlign w:val="superscript"/>
        </w:rPr>
        <w:t>3</w:t>
      </w:r>
      <w:bookmarkEnd w:id="1"/>
    </w:p>
    <w:bookmarkEnd w:id="0"/>
    <w:p w14:paraId="2D05E576" w14:textId="1715DCFE" w:rsidR="00D36953" w:rsidRPr="00EC6996" w:rsidRDefault="00D36953" w:rsidP="00D36953">
      <w:pPr>
        <w:ind w:left="1134" w:right="1293" w:hanging="2"/>
        <w:jc w:val="center"/>
      </w:pPr>
      <w:r w:rsidRPr="00EC6996">
        <w:rPr>
          <w:vertAlign w:val="superscript"/>
        </w:rPr>
        <w:t>1,2</w:t>
      </w:r>
      <w:r w:rsidRPr="00EC6996">
        <w:t>UIN Kiai Ageng Muhammad Besari</w:t>
      </w:r>
      <w:r w:rsidR="00BC31F9">
        <w:t xml:space="preserve"> Ponorogo</w:t>
      </w:r>
      <w:r w:rsidRPr="00EC6996">
        <w:t xml:space="preserve">, </w:t>
      </w:r>
      <w:r w:rsidRPr="00EC6996">
        <w:rPr>
          <w:vertAlign w:val="superscript"/>
        </w:rPr>
        <w:t>3</w:t>
      </w:r>
      <w:r w:rsidRPr="00EC6996">
        <w:t xml:space="preserve"> Universitas Pendidikan Mandalika </w:t>
      </w:r>
      <w:r w:rsidR="00BC31F9">
        <w:t>NTB</w:t>
      </w:r>
    </w:p>
    <w:p w14:paraId="5640B117" w14:textId="77777777" w:rsidR="00D36953" w:rsidRPr="00CF7CDC" w:rsidRDefault="00D36953" w:rsidP="00D36953">
      <w:pPr>
        <w:ind w:left="851" w:right="726" w:hanging="284"/>
        <w:jc w:val="center"/>
        <w:rPr>
          <w:sz w:val="20"/>
          <w:szCs w:val="20"/>
        </w:rPr>
      </w:pPr>
      <w:r>
        <w:rPr>
          <w:sz w:val="24"/>
        </w:rPr>
        <w:t>email</w:t>
      </w:r>
      <w:r w:rsidRPr="00CF7CDC">
        <w:rPr>
          <w:sz w:val="20"/>
          <w:szCs w:val="20"/>
        </w:rPr>
        <w:t xml:space="preserve">: </w:t>
      </w:r>
      <w:hyperlink r:id="rId4" w:history="1">
        <w:r w:rsidRPr="00CF7CDC">
          <w:rPr>
            <w:rStyle w:val="Hyperlink"/>
            <w:rFonts w:eastAsiaTheme="majorEastAsia"/>
            <w:sz w:val="20"/>
            <w:szCs w:val="20"/>
          </w:rPr>
          <w:t>athok@uinponorogo.ac.id</w:t>
        </w:r>
      </w:hyperlink>
      <w:r w:rsidRPr="00CF7CDC">
        <w:rPr>
          <w:sz w:val="20"/>
          <w:szCs w:val="20"/>
        </w:rPr>
        <w:t xml:space="preserve">, </w:t>
      </w:r>
      <w:hyperlink r:id="rId5" w:history="1">
        <w:r w:rsidRPr="00CF7CDC">
          <w:rPr>
            <w:rStyle w:val="Hyperlink"/>
            <w:rFonts w:eastAsiaTheme="majorEastAsia"/>
            <w:sz w:val="20"/>
            <w:szCs w:val="20"/>
            <w:shd w:val="clear" w:color="auto" w:fill="FFFFFF"/>
          </w:rPr>
          <w:t>rihabwit.daryono@iainponorogo.ac.id</w:t>
        </w:r>
      </w:hyperlink>
      <w:r w:rsidRPr="00CF7CDC">
        <w:rPr>
          <w:rFonts w:ascii="Arial" w:hAnsi="Arial" w:cs="Arial"/>
          <w:color w:val="474747"/>
          <w:sz w:val="20"/>
          <w:szCs w:val="20"/>
          <w:shd w:val="clear" w:color="auto" w:fill="FFFFFF"/>
        </w:rPr>
        <w:t xml:space="preserve">, </w:t>
      </w:r>
      <w:hyperlink r:id="rId6" w:history="1">
        <w:r w:rsidRPr="00CF7CDC">
          <w:rPr>
            <w:rStyle w:val="Hyperlink"/>
            <w:rFonts w:eastAsiaTheme="majorEastAsia"/>
            <w:sz w:val="20"/>
            <w:szCs w:val="20"/>
          </w:rPr>
          <w:t>muhammadiqbal@undikma.ac.id</w:t>
        </w:r>
      </w:hyperlink>
      <w:r w:rsidRPr="00CF7CDC">
        <w:rPr>
          <w:sz w:val="20"/>
          <w:szCs w:val="20"/>
        </w:rPr>
        <w:t xml:space="preserve"> </w:t>
      </w:r>
    </w:p>
    <w:p w14:paraId="0AD6954D" w14:textId="77777777" w:rsidR="00D36953" w:rsidRPr="00CF7CDC" w:rsidRDefault="00D36953" w:rsidP="00D36953">
      <w:pPr>
        <w:pStyle w:val="BodyText"/>
        <w:rPr>
          <w:sz w:val="20"/>
          <w:szCs w:val="20"/>
        </w:rPr>
      </w:pPr>
    </w:p>
    <w:p w14:paraId="41CEEBEB" w14:textId="77777777" w:rsidR="00D86BD9" w:rsidRDefault="00D86BD9" w:rsidP="00D36953">
      <w:pPr>
        <w:spacing w:before="1"/>
        <w:ind w:left="588"/>
        <w:rPr>
          <w:b/>
          <w:i/>
          <w:spacing w:val="-2"/>
          <w:sz w:val="24"/>
          <w:szCs w:val="24"/>
        </w:rPr>
      </w:pPr>
    </w:p>
    <w:p w14:paraId="1BBEE929" w14:textId="07B18F30" w:rsidR="00D36953" w:rsidRPr="00D36953" w:rsidRDefault="00D36953" w:rsidP="00D36953">
      <w:pPr>
        <w:spacing w:before="1"/>
        <w:ind w:left="588"/>
        <w:rPr>
          <w:b/>
          <w:i/>
          <w:sz w:val="24"/>
          <w:szCs w:val="24"/>
        </w:rPr>
      </w:pPr>
      <w:r w:rsidRPr="00D36953">
        <w:rPr>
          <w:b/>
          <w:i/>
          <w:spacing w:val="-2"/>
          <w:sz w:val="24"/>
          <w:szCs w:val="24"/>
        </w:rPr>
        <w:t>Abstract</w:t>
      </w:r>
    </w:p>
    <w:p w14:paraId="3A206438" w14:textId="77777777" w:rsidR="00D86BD9" w:rsidRDefault="00D86BD9" w:rsidP="00D36953">
      <w:pPr>
        <w:spacing w:before="1"/>
        <w:ind w:left="588" w:right="1217"/>
        <w:jc w:val="both"/>
        <w:rPr>
          <w:i/>
          <w:sz w:val="24"/>
          <w:szCs w:val="24"/>
        </w:rPr>
      </w:pPr>
    </w:p>
    <w:p w14:paraId="0603961A" w14:textId="57ED45D3" w:rsidR="00D36953" w:rsidRPr="00D36953" w:rsidRDefault="00D36953" w:rsidP="00D36953">
      <w:pPr>
        <w:spacing w:before="1"/>
        <w:ind w:left="588" w:right="1217"/>
        <w:jc w:val="both"/>
        <w:rPr>
          <w:i/>
          <w:sz w:val="24"/>
          <w:szCs w:val="24"/>
        </w:rPr>
      </w:pPr>
      <w:r w:rsidRPr="00D36953">
        <w:rPr>
          <w:i/>
          <w:sz w:val="24"/>
          <w:szCs w:val="24"/>
        </w:rPr>
        <w:t>The main problem faced by Islamic higher education institutions (PTKI) is the lack of in- depth understanding of how control, supervision, and performance can affect the effectiveness</w:t>
      </w:r>
      <w:r w:rsidRPr="00D36953">
        <w:rPr>
          <w:i/>
          <w:spacing w:val="-6"/>
          <w:sz w:val="24"/>
          <w:szCs w:val="24"/>
        </w:rPr>
        <w:t xml:space="preserve"> </w:t>
      </w:r>
      <w:r w:rsidRPr="00D36953">
        <w:rPr>
          <w:i/>
          <w:sz w:val="24"/>
          <w:szCs w:val="24"/>
        </w:rPr>
        <w:t>of</w:t>
      </w:r>
      <w:r w:rsidRPr="00D36953">
        <w:rPr>
          <w:i/>
          <w:spacing w:val="-6"/>
          <w:sz w:val="24"/>
          <w:szCs w:val="24"/>
        </w:rPr>
        <w:t xml:space="preserve"> </w:t>
      </w:r>
      <w:r w:rsidRPr="00D36953">
        <w:rPr>
          <w:i/>
          <w:sz w:val="24"/>
          <w:szCs w:val="24"/>
        </w:rPr>
        <w:t>management</w:t>
      </w:r>
      <w:r w:rsidRPr="00D36953">
        <w:rPr>
          <w:i/>
          <w:spacing w:val="-6"/>
          <w:sz w:val="24"/>
          <w:szCs w:val="24"/>
        </w:rPr>
        <w:t xml:space="preserve"> </w:t>
      </w:r>
      <w:r w:rsidRPr="00D36953">
        <w:rPr>
          <w:i/>
          <w:sz w:val="24"/>
          <w:szCs w:val="24"/>
        </w:rPr>
        <w:t>and</w:t>
      </w:r>
      <w:r w:rsidRPr="00D36953">
        <w:rPr>
          <w:i/>
          <w:spacing w:val="-6"/>
          <w:sz w:val="24"/>
          <w:szCs w:val="24"/>
        </w:rPr>
        <w:t xml:space="preserve"> </w:t>
      </w:r>
      <w:r w:rsidRPr="00D36953">
        <w:rPr>
          <w:i/>
          <w:sz w:val="24"/>
          <w:szCs w:val="24"/>
        </w:rPr>
        <w:t>problem-solving</w:t>
      </w:r>
      <w:r w:rsidRPr="00D36953">
        <w:rPr>
          <w:i/>
          <w:spacing w:val="-6"/>
          <w:sz w:val="24"/>
          <w:szCs w:val="24"/>
        </w:rPr>
        <w:t xml:space="preserve"> </w:t>
      </w:r>
      <w:r w:rsidRPr="00D36953">
        <w:rPr>
          <w:i/>
          <w:sz w:val="24"/>
          <w:szCs w:val="24"/>
        </w:rPr>
        <w:t>in</w:t>
      </w:r>
      <w:r w:rsidRPr="00D36953">
        <w:rPr>
          <w:i/>
          <w:spacing w:val="-6"/>
          <w:sz w:val="24"/>
          <w:szCs w:val="24"/>
        </w:rPr>
        <w:t xml:space="preserve"> </w:t>
      </w:r>
      <w:r w:rsidRPr="00D36953">
        <w:rPr>
          <w:i/>
          <w:sz w:val="24"/>
          <w:szCs w:val="24"/>
        </w:rPr>
        <w:t>the</w:t>
      </w:r>
      <w:r w:rsidRPr="00D36953">
        <w:rPr>
          <w:i/>
          <w:spacing w:val="-7"/>
          <w:sz w:val="24"/>
          <w:szCs w:val="24"/>
        </w:rPr>
        <w:t xml:space="preserve"> </w:t>
      </w:r>
      <w:r w:rsidRPr="00D36953">
        <w:rPr>
          <w:i/>
          <w:sz w:val="24"/>
          <w:szCs w:val="24"/>
        </w:rPr>
        <w:t>environment.</w:t>
      </w:r>
      <w:r w:rsidRPr="00D36953">
        <w:rPr>
          <w:i/>
          <w:spacing w:val="-6"/>
          <w:sz w:val="24"/>
          <w:szCs w:val="24"/>
        </w:rPr>
        <w:t xml:space="preserve"> </w:t>
      </w:r>
      <w:r w:rsidRPr="00D36953">
        <w:rPr>
          <w:i/>
          <w:sz w:val="24"/>
          <w:szCs w:val="24"/>
        </w:rPr>
        <w:t>Therefore,</w:t>
      </w:r>
      <w:r w:rsidRPr="00D36953">
        <w:rPr>
          <w:i/>
          <w:spacing w:val="-6"/>
          <w:sz w:val="24"/>
          <w:szCs w:val="24"/>
        </w:rPr>
        <w:t xml:space="preserve"> </w:t>
      </w:r>
      <w:r w:rsidRPr="00D36953">
        <w:rPr>
          <w:i/>
          <w:sz w:val="24"/>
          <w:szCs w:val="24"/>
        </w:rPr>
        <w:t>this</w:t>
      </w:r>
      <w:r w:rsidRPr="00D36953">
        <w:rPr>
          <w:i/>
          <w:spacing w:val="-6"/>
          <w:sz w:val="24"/>
          <w:szCs w:val="24"/>
        </w:rPr>
        <w:t xml:space="preserve"> </w:t>
      </w:r>
      <w:r w:rsidRPr="00D36953">
        <w:rPr>
          <w:i/>
          <w:sz w:val="24"/>
          <w:szCs w:val="24"/>
        </w:rPr>
        <w:t>study used the PLS-SEM approach to examine the dimensions of management and leadership success in PTKI by emphasizing the role of organizing, performance, and supervision. Using a quantitative research design with a survey method, data were collected through questionnaires</w:t>
      </w:r>
      <w:r w:rsidRPr="00D36953">
        <w:rPr>
          <w:i/>
          <w:spacing w:val="-13"/>
          <w:sz w:val="24"/>
          <w:szCs w:val="24"/>
        </w:rPr>
        <w:t xml:space="preserve"> </w:t>
      </w:r>
      <w:r w:rsidRPr="00D36953">
        <w:rPr>
          <w:i/>
          <w:sz w:val="24"/>
          <w:szCs w:val="24"/>
        </w:rPr>
        <w:t>from</w:t>
      </w:r>
      <w:r w:rsidRPr="00D36953">
        <w:rPr>
          <w:i/>
          <w:spacing w:val="-12"/>
          <w:sz w:val="24"/>
          <w:szCs w:val="24"/>
        </w:rPr>
        <w:t xml:space="preserve"> </w:t>
      </w:r>
      <w:r w:rsidRPr="00D36953">
        <w:rPr>
          <w:i/>
          <w:sz w:val="24"/>
          <w:szCs w:val="24"/>
        </w:rPr>
        <w:t>86</w:t>
      </w:r>
      <w:r w:rsidRPr="00D36953">
        <w:rPr>
          <w:i/>
          <w:spacing w:val="-13"/>
          <w:sz w:val="24"/>
          <w:szCs w:val="24"/>
        </w:rPr>
        <w:t xml:space="preserve"> </w:t>
      </w:r>
      <w:r w:rsidRPr="00D36953">
        <w:rPr>
          <w:i/>
          <w:sz w:val="24"/>
          <w:szCs w:val="24"/>
        </w:rPr>
        <w:t>lecturer</w:t>
      </w:r>
      <w:r w:rsidRPr="00D36953">
        <w:rPr>
          <w:i/>
          <w:spacing w:val="-12"/>
          <w:sz w:val="24"/>
          <w:szCs w:val="24"/>
        </w:rPr>
        <w:t xml:space="preserve"> </w:t>
      </w:r>
      <w:r w:rsidRPr="00D36953">
        <w:rPr>
          <w:i/>
          <w:sz w:val="24"/>
          <w:szCs w:val="24"/>
        </w:rPr>
        <w:t>respondents</w:t>
      </w:r>
      <w:r w:rsidRPr="00D36953">
        <w:rPr>
          <w:i/>
          <w:spacing w:val="-13"/>
          <w:sz w:val="24"/>
          <w:szCs w:val="24"/>
        </w:rPr>
        <w:t xml:space="preserve"> </w:t>
      </w:r>
      <w:r w:rsidRPr="00D36953">
        <w:rPr>
          <w:i/>
          <w:sz w:val="24"/>
          <w:szCs w:val="24"/>
        </w:rPr>
        <w:t>at</w:t>
      </w:r>
      <w:r w:rsidRPr="00D36953">
        <w:rPr>
          <w:i/>
          <w:spacing w:val="-12"/>
          <w:sz w:val="24"/>
          <w:szCs w:val="24"/>
        </w:rPr>
        <w:t xml:space="preserve"> </w:t>
      </w:r>
      <w:r w:rsidRPr="00D36953">
        <w:rPr>
          <w:i/>
          <w:sz w:val="24"/>
          <w:szCs w:val="24"/>
        </w:rPr>
        <w:t>PTKI.</w:t>
      </w:r>
      <w:r w:rsidRPr="00D36953">
        <w:rPr>
          <w:i/>
          <w:spacing w:val="-13"/>
          <w:sz w:val="24"/>
          <w:szCs w:val="24"/>
        </w:rPr>
        <w:t xml:space="preserve"> </w:t>
      </w:r>
      <w:r w:rsidRPr="00D36953">
        <w:rPr>
          <w:i/>
          <w:sz w:val="24"/>
          <w:szCs w:val="24"/>
        </w:rPr>
        <w:t>The</w:t>
      </w:r>
      <w:r w:rsidRPr="00D36953">
        <w:rPr>
          <w:i/>
          <w:spacing w:val="-12"/>
          <w:sz w:val="24"/>
          <w:szCs w:val="24"/>
        </w:rPr>
        <w:t xml:space="preserve"> </w:t>
      </w:r>
      <w:r w:rsidRPr="00D36953">
        <w:rPr>
          <w:i/>
          <w:sz w:val="24"/>
          <w:szCs w:val="24"/>
        </w:rPr>
        <w:t>analysis</w:t>
      </w:r>
      <w:r w:rsidRPr="00D36953">
        <w:rPr>
          <w:i/>
          <w:spacing w:val="-13"/>
          <w:sz w:val="24"/>
          <w:szCs w:val="24"/>
        </w:rPr>
        <w:t xml:space="preserve"> </w:t>
      </w:r>
      <w:r w:rsidRPr="00D36953">
        <w:rPr>
          <w:i/>
          <w:sz w:val="24"/>
          <w:szCs w:val="24"/>
        </w:rPr>
        <w:t>technique</w:t>
      </w:r>
      <w:r w:rsidRPr="00D36953">
        <w:rPr>
          <w:i/>
          <w:spacing w:val="-12"/>
          <w:sz w:val="24"/>
          <w:szCs w:val="24"/>
        </w:rPr>
        <w:t xml:space="preserve"> </w:t>
      </w:r>
      <w:r w:rsidRPr="00D36953">
        <w:rPr>
          <w:i/>
          <w:sz w:val="24"/>
          <w:szCs w:val="24"/>
        </w:rPr>
        <w:t>used</w:t>
      </w:r>
      <w:r w:rsidRPr="00D36953">
        <w:rPr>
          <w:i/>
          <w:spacing w:val="-12"/>
          <w:sz w:val="24"/>
          <w:szCs w:val="24"/>
        </w:rPr>
        <w:t xml:space="preserve"> </w:t>
      </w:r>
      <w:r w:rsidRPr="00D36953">
        <w:rPr>
          <w:i/>
          <w:sz w:val="24"/>
          <w:szCs w:val="24"/>
        </w:rPr>
        <w:t>was</w:t>
      </w:r>
      <w:r w:rsidRPr="00D36953">
        <w:rPr>
          <w:i/>
          <w:spacing w:val="-13"/>
          <w:sz w:val="24"/>
          <w:szCs w:val="24"/>
        </w:rPr>
        <w:t xml:space="preserve"> </w:t>
      </w:r>
      <w:r w:rsidRPr="00D36953">
        <w:rPr>
          <w:i/>
          <w:sz w:val="24"/>
          <w:szCs w:val="24"/>
        </w:rPr>
        <w:t>PLS- SEM to explore the relationship between variables and determine their significance. The results showed that organizing, controlling, and supervision significantly influenced the performance</w:t>
      </w:r>
      <w:r w:rsidRPr="00D36953">
        <w:rPr>
          <w:i/>
          <w:spacing w:val="-6"/>
          <w:sz w:val="24"/>
          <w:szCs w:val="24"/>
        </w:rPr>
        <w:t xml:space="preserve"> </w:t>
      </w:r>
      <w:r w:rsidRPr="00D36953">
        <w:rPr>
          <w:i/>
          <w:sz w:val="24"/>
          <w:szCs w:val="24"/>
        </w:rPr>
        <w:t>and</w:t>
      </w:r>
      <w:r w:rsidRPr="00D36953">
        <w:rPr>
          <w:i/>
          <w:spacing w:val="-5"/>
          <w:sz w:val="24"/>
          <w:szCs w:val="24"/>
        </w:rPr>
        <w:t xml:space="preserve"> </w:t>
      </w:r>
      <w:r w:rsidRPr="00D36953">
        <w:rPr>
          <w:i/>
          <w:sz w:val="24"/>
          <w:szCs w:val="24"/>
        </w:rPr>
        <w:t>effectiveness</w:t>
      </w:r>
      <w:r w:rsidRPr="00D36953">
        <w:rPr>
          <w:i/>
          <w:spacing w:val="-5"/>
          <w:sz w:val="24"/>
          <w:szCs w:val="24"/>
        </w:rPr>
        <w:t xml:space="preserve"> </w:t>
      </w:r>
      <w:r w:rsidRPr="00D36953">
        <w:rPr>
          <w:i/>
          <w:sz w:val="24"/>
          <w:szCs w:val="24"/>
        </w:rPr>
        <w:t>of</w:t>
      </w:r>
      <w:r w:rsidRPr="00D36953">
        <w:rPr>
          <w:i/>
          <w:spacing w:val="-5"/>
          <w:sz w:val="24"/>
          <w:szCs w:val="24"/>
        </w:rPr>
        <w:t xml:space="preserve"> </w:t>
      </w:r>
      <w:r w:rsidRPr="00D36953">
        <w:rPr>
          <w:i/>
          <w:sz w:val="24"/>
          <w:szCs w:val="24"/>
        </w:rPr>
        <w:t>solutions</w:t>
      </w:r>
      <w:r w:rsidRPr="00D36953">
        <w:rPr>
          <w:i/>
          <w:spacing w:val="-7"/>
          <w:sz w:val="24"/>
          <w:szCs w:val="24"/>
        </w:rPr>
        <w:t xml:space="preserve"> </w:t>
      </w:r>
      <w:r w:rsidRPr="00D36953">
        <w:rPr>
          <w:i/>
          <w:sz w:val="24"/>
          <w:szCs w:val="24"/>
        </w:rPr>
        <w:t>taken</w:t>
      </w:r>
      <w:r w:rsidRPr="00D36953">
        <w:rPr>
          <w:i/>
          <w:spacing w:val="-5"/>
          <w:sz w:val="24"/>
          <w:szCs w:val="24"/>
        </w:rPr>
        <w:t xml:space="preserve"> </w:t>
      </w:r>
      <w:r w:rsidRPr="00D36953">
        <w:rPr>
          <w:i/>
          <w:sz w:val="24"/>
          <w:szCs w:val="24"/>
        </w:rPr>
        <w:t>at</w:t>
      </w:r>
      <w:r w:rsidRPr="00D36953">
        <w:rPr>
          <w:i/>
          <w:spacing w:val="-5"/>
          <w:sz w:val="24"/>
          <w:szCs w:val="24"/>
        </w:rPr>
        <w:t xml:space="preserve"> </w:t>
      </w:r>
      <w:r w:rsidRPr="00D36953">
        <w:rPr>
          <w:i/>
          <w:sz w:val="24"/>
          <w:szCs w:val="24"/>
        </w:rPr>
        <w:t>PTKI.</w:t>
      </w:r>
      <w:r w:rsidRPr="00D36953">
        <w:rPr>
          <w:i/>
          <w:spacing w:val="-6"/>
          <w:sz w:val="24"/>
          <w:szCs w:val="24"/>
        </w:rPr>
        <w:t xml:space="preserve"> </w:t>
      </w:r>
      <w:r w:rsidRPr="00D36953">
        <w:rPr>
          <w:i/>
          <w:sz w:val="24"/>
          <w:szCs w:val="24"/>
        </w:rPr>
        <w:t>Controlling</w:t>
      </w:r>
      <w:r w:rsidRPr="00D36953">
        <w:rPr>
          <w:i/>
          <w:spacing w:val="-7"/>
          <w:sz w:val="24"/>
          <w:szCs w:val="24"/>
        </w:rPr>
        <w:t xml:space="preserve"> </w:t>
      </w:r>
      <w:r w:rsidRPr="00D36953">
        <w:rPr>
          <w:i/>
          <w:sz w:val="24"/>
          <w:szCs w:val="24"/>
        </w:rPr>
        <w:t>was</w:t>
      </w:r>
      <w:r w:rsidRPr="00D36953">
        <w:rPr>
          <w:i/>
          <w:spacing w:val="-5"/>
          <w:sz w:val="24"/>
          <w:szCs w:val="24"/>
        </w:rPr>
        <w:t xml:space="preserve"> </w:t>
      </w:r>
      <w:r w:rsidRPr="00D36953">
        <w:rPr>
          <w:i/>
          <w:sz w:val="24"/>
          <w:szCs w:val="24"/>
        </w:rPr>
        <w:t>shown</w:t>
      </w:r>
      <w:r w:rsidRPr="00D36953">
        <w:rPr>
          <w:i/>
          <w:spacing w:val="-5"/>
          <w:sz w:val="24"/>
          <w:szCs w:val="24"/>
        </w:rPr>
        <w:t xml:space="preserve"> </w:t>
      </w:r>
      <w:r w:rsidRPr="00D36953">
        <w:rPr>
          <w:i/>
          <w:sz w:val="24"/>
          <w:szCs w:val="24"/>
        </w:rPr>
        <w:t>to</w:t>
      </w:r>
      <w:r w:rsidRPr="00D36953">
        <w:rPr>
          <w:i/>
          <w:spacing w:val="-5"/>
          <w:sz w:val="24"/>
          <w:szCs w:val="24"/>
        </w:rPr>
        <w:t xml:space="preserve"> </w:t>
      </w:r>
      <w:r w:rsidRPr="00D36953">
        <w:rPr>
          <w:i/>
          <w:sz w:val="24"/>
          <w:szCs w:val="24"/>
        </w:rPr>
        <w:t>have</w:t>
      </w:r>
      <w:r w:rsidRPr="00D36953">
        <w:rPr>
          <w:i/>
          <w:spacing w:val="-6"/>
          <w:sz w:val="24"/>
          <w:szCs w:val="24"/>
        </w:rPr>
        <w:t xml:space="preserve"> </w:t>
      </w:r>
      <w:r w:rsidRPr="00D36953">
        <w:rPr>
          <w:i/>
          <w:sz w:val="24"/>
          <w:szCs w:val="24"/>
        </w:rPr>
        <w:t>a high β-value in influencing solutions, indicating that a good supervision process can encourage innovation in problem-solving. In addition, performance and supervision were also</w:t>
      </w:r>
      <w:r w:rsidRPr="00D36953">
        <w:rPr>
          <w:i/>
          <w:spacing w:val="-8"/>
          <w:sz w:val="24"/>
          <w:szCs w:val="24"/>
        </w:rPr>
        <w:t xml:space="preserve"> </w:t>
      </w:r>
      <w:r w:rsidRPr="00D36953">
        <w:rPr>
          <w:i/>
          <w:sz w:val="24"/>
          <w:szCs w:val="24"/>
        </w:rPr>
        <w:t>found</w:t>
      </w:r>
      <w:r w:rsidRPr="00D36953">
        <w:rPr>
          <w:i/>
          <w:spacing w:val="-8"/>
          <w:sz w:val="24"/>
          <w:szCs w:val="24"/>
        </w:rPr>
        <w:t xml:space="preserve"> </w:t>
      </w:r>
      <w:r w:rsidRPr="00D36953">
        <w:rPr>
          <w:i/>
          <w:sz w:val="24"/>
          <w:szCs w:val="24"/>
        </w:rPr>
        <w:t>to</w:t>
      </w:r>
      <w:r w:rsidRPr="00D36953">
        <w:rPr>
          <w:i/>
          <w:spacing w:val="-8"/>
          <w:sz w:val="24"/>
          <w:szCs w:val="24"/>
        </w:rPr>
        <w:t xml:space="preserve"> </w:t>
      </w:r>
      <w:r w:rsidRPr="00D36953">
        <w:rPr>
          <w:i/>
          <w:sz w:val="24"/>
          <w:szCs w:val="24"/>
        </w:rPr>
        <w:t>play</w:t>
      </w:r>
      <w:r w:rsidRPr="00D36953">
        <w:rPr>
          <w:i/>
          <w:spacing w:val="-9"/>
          <w:sz w:val="24"/>
          <w:szCs w:val="24"/>
        </w:rPr>
        <w:t xml:space="preserve"> </w:t>
      </w:r>
      <w:r w:rsidRPr="00D36953">
        <w:rPr>
          <w:i/>
          <w:sz w:val="24"/>
          <w:szCs w:val="24"/>
        </w:rPr>
        <w:t>an</w:t>
      </w:r>
      <w:r w:rsidRPr="00D36953">
        <w:rPr>
          <w:i/>
          <w:spacing w:val="-8"/>
          <w:sz w:val="24"/>
          <w:szCs w:val="24"/>
        </w:rPr>
        <w:t xml:space="preserve"> </w:t>
      </w:r>
      <w:r w:rsidRPr="00D36953">
        <w:rPr>
          <w:i/>
          <w:sz w:val="24"/>
          <w:szCs w:val="24"/>
        </w:rPr>
        <w:t>important</w:t>
      </w:r>
      <w:r w:rsidRPr="00D36953">
        <w:rPr>
          <w:i/>
          <w:spacing w:val="-8"/>
          <w:sz w:val="24"/>
          <w:szCs w:val="24"/>
        </w:rPr>
        <w:t xml:space="preserve"> </w:t>
      </w:r>
      <w:r w:rsidRPr="00D36953">
        <w:rPr>
          <w:i/>
          <w:sz w:val="24"/>
          <w:szCs w:val="24"/>
        </w:rPr>
        <w:t>role</w:t>
      </w:r>
      <w:r w:rsidRPr="00D36953">
        <w:rPr>
          <w:i/>
          <w:spacing w:val="-9"/>
          <w:sz w:val="24"/>
          <w:szCs w:val="24"/>
        </w:rPr>
        <w:t xml:space="preserve"> </w:t>
      </w:r>
      <w:r w:rsidRPr="00D36953">
        <w:rPr>
          <w:i/>
          <w:sz w:val="24"/>
          <w:szCs w:val="24"/>
        </w:rPr>
        <w:t>in</w:t>
      </w:r>
      <w:r w:rsidRPr="00D36953">
        <w:rPr>
          <w:i/>
          <w:spacing w:val="-8"/>
          <w:sz w:val="24"/>
          <w:szCs w:val="24"/>
        </w:rPr>
        <w:t xml:space="preserve"> </w:t>
      </w:r>
      <w:r w:rsidRPr="00D36953">
        <w:rPr>
          <w:i/>
          <w:sz w:val="24"/>
          <w:szCs w:val="24"/>
        </w:rPr>
        <w:t>supporting</w:t>
      </w:r>
      <w:r w:rsidRPr="00D36953">
        <w:rPr>
          <w:i/>
          <w:spacing w:val="-12"/>
          <w:sz w:val="24"/>
          <w:szCs w:val="24"/>
        </w:rPr>
        <w:t xml:space="preserve"> </w:t>
      </w:r>
      <w:r w:rsidRPr="00D36953">
        <w:rPr>
          <w:i/>
          <w:sz w:val="24"/>
          <w:szCs w:val="24"/>
        </w:rPr>
        <w:t>the</w:t>
      </w:r>
      <w:r w:rsidRPr="00D36953">
        <w:rPr>
          <w:i/>
          <w:spacing w:val="-9"/>
          <w:sz w:val="24"/>
          <w:szCs w:val="24"/>
        </w:rPr>
        <w:t xml:space="preserve"> </w:t>
      </w:r>
      <w:r w:rsidRPr="00D36953">
        <w:rPr>
          <w:i/>
          <w:sz w:val="24"/>
          <w:szCs w:val="24"/>
        </w:rPr>
        <w:t>operational</w:t>
      </w:r>
      <w:r w:rsidRPr="00D36953">
        <w:rPr>
          <w:i/>
          <w:spacing w:val="-8"/>
          <w:sz w:val="24"/>
          <w:szCs w:val="24"/>
        </w:rPr>
        <w:t xml:space="preserve"> </w:t>
      </w:r>
      <w:r w:rsidRPr="00D36953">
        <w:rPr>
          <w:i/>
          <w:sz w:val="24"/>
          <w:szCs w:val="24"/>
        </w:rPr>
        <w:t>success</w:t>
      </w:r>
      <w:r w:rsidRPr="00D36953">
        <w:rPr>
          <w:i/>
          <w:spacing w:val="-8"/>
          <w:sz w:val="24"/>
          <w:szCs w:val="24"/>
        </w:rPr>
        <w:t xml:space="preserve"> </w:t>
      </w:r>
      <w:r w:rsidRPr="00D36953">
        <w:rPr>
          <w:i/>
          <w:sz w:val="24"/>
          <w:szCs w:val="24"/>
        </w:rPr>
        <w:t>of</w:t>
      </w:r>
      <w:r w:rsidRPr="00D36953">
        <w:rPr>
          <w:i/>
          <w:spacing w:val="-8"/>
          <w:sz w:val="24"/>
          <w:szCs w:val="24"/>
        </w:rPr>
        <w:t xml:space="preserve"> </w:t>
      </w:r>
      <w:r w:rsidRPr="00D36953">
        <w:rPr>
          <w:i/>
          <w:sz w:val="24"/>
          <w:szCs w:val="24"/>
        </w:rPr>
        <w:t>the</w:t>
      </w:r>
      <w:r w:rsidRPr="00D36953">
        <w:rPr>
          <w:i/>
          <w:spacing w:val="-9"/>
          <w:sz w:val="24"/>
          <w:szCs w:val="24"/>
        </w:rPr>
        <w:t xml:space="preserve"> </w:t>
      </w:r>
      <w:r w:rsidRPr="00D36953">
        <w:rPr>
          <w:i/>
          <w:sz w:val="24"/>
          <w:szCs w:val="24"/>
        </w:rPr>
        <w:t>institution. These findings underscore the importance of an integrated management approach in improving</w:t>
      </w:r>
      <w:r w:rsidRPr="00D36953">
        <w:rPr>
          <w:i/>
          <w:spacing w:val="-13"/>
          <w:sz w:val="24"/>
          <w:szCs w:val="24"/>
        </w:rPr>
        <w:t xml:space="preserve"> </w:t>
      </w:r>
      <w:r w:rsidRPr="00D36953">
        <w:rPr>
          <w:i/>
          <w:sz w:val="24"/>
          <w:szCs w:val="24"/>
        </w:rPr>
        <w:t>operational</w:t>
      </w:r>
      <w:r w:rsidRPr="00D36953">
        <w:rPr>
          <w:i/>
          <w:spacing w:val="-12"/>
          <w:sz w:val="24"/>
          <w:szCs w:val="24"/>
        </w:rPr>
        <w:t xml:space="preserve"> </w:t>
      </w:r>
      <w:r w:rsidRPr="00D36953">
        <w:rPr>
          <w:i/>
          <w:sz w:val="24"/>
          <w:szCs w:val="24"/>
        </w:rPr>
        <w:t>effectiveness</w:t>
      </w:r>
      <w:r w:rsidRPr="00D36953">
        <w:rPr>
          <w:i/>
          <w:spacing w:val="-13"/>
          <w:sz w:val="24"/>
          <w:szCs w:val="24"/>
        </w:rPr>
        <w:t xml:space="preserve"> </w:t>
      </w:r>
      <w:r w:rsidRPr="00D36953">
        <w:rPr>
          <w:i/>
          <w:sz w:val="24"/>
          <w:szCs w:val="24"/>
        </w:rPr>
        <w:t>at</w:t>
      </w:r>
      <w:r w:rsidRPr="00D36953">
        <w:rPr>
          <w:i/>
          <w:spacing w:val="-12"/>
          <w:sz w:val="24"/>
          <w:szCs w:val="24"/>
        </w:rPr>
        <w:t xml:space="preserve"> </w:t>
      </w:r>
      <w:r w:rsidRPr="00D36953">
        <w:rPr>
          <w:i/>
          <w:sz w:val="24"/>
          <w:szCs w:val="24"/>
        </w:rPr>
        <w:t>PTKI.</w:t>
      </w:r>
      <w:r w:rsidRPr="00D36953">
        <w:rPr>
          <w:i/>
          <w:spacing w:val="-13"/>
          <w:sz w:val="24"/>
          <w:szCs w:val="24"/>
        </w:rPr>
        <w:t xml:space="preserve"> </w:t>
      </w:r>
      <w:r w:rsidRPr="00D36953">
        <w:rPr>
          <w:i/>
          <w:sz w:val="24"/>
          <w:szCs w:val="24"/>
        </w:rPr>
        <w:t>This</w:t>
      </w:r>
      <w:r w:rsidRPr="00D36953">
        <w:rPr>
          <w:i/>
          <w:spacing w:val="-12"/>
          <w:sz w:val="24"/>
          <w:szCs w:val="24"/>
        </w:rPr>
        <w:t xml:space="preserve"> </w:t>
      </w:r>
      <w:r w:rsidRPr="00D36953">
        <w:rPr>
          <w:i/>
          <w:sz w:val="24"/>
          <w:szCs w:val="24"/>
        </w:rPr>
        <w:t>study</w:t>
      </w:r>
      <w:r w:rsidRPr="00D36953">
        <w:rPr>
          <w:i/>
          <w:spacing w:val="-13"/>
          <w:sz w:val="24"/>
          <w:szCs w:val="24"/>
        </w:rPr>
        <w:t xml:space="preserve"> </w:t>
      </w:r>
      <w:r w:rsidRPr="00D36953">
        <w:rPr>
          <w:i/>
          <w:sz w:val="24"/>
          <w:szCs w:val="24"/>
        </w:rPr>
        <w:t>introduces</w:t>
      </w:r>
      <w:r w:rsidRPr="00D36953">
        <w:rPr>
          <w:i/>
          <w:spacing w:val="-12"/>
          <w:sz w:val="24"/>
          <w:szCs w:val="24"/>
        </w:rPr>
        <w:t xml:space="preserve"> </w:t>
      </w:r>
      <w:r w:rsidRPr="00D36953">
        <w:rPr>
          <w:i/>
          <w:sz w:val="24"/>
          <w:szCs w:val="24"/>
        </w:rPr>
        <w:t>novelty</w:t>
      </w:r>
      <w:r w:rsidRPr="00D36953">
        <w:rPr>
          <w:i/>
          <w:spacing w:val="-13"/>
          <w:sz w:val="24"/>
          <w:szCs w:val="24"/>
        </w:rPr>
        <w:t xml:space="preserve"> </w:t>
      </w:r>
      <w:r w:rsidRPr="00D36953">
        <w:rPr>
          <w:i/>
          <w:sz w:val="24"/>
          <w:szCs w:val="24"/>
        </w:rPr>
        <w:t>in</w:t>
      </w:r>
      <w:r w:rsidRPr="00D36953">
        <w:rPr>
          <w:i/>
          <w:spacing w:val="-12"/>
          <w:sz w:val="24"/>
          <w:szCs w:val="24"/>
        </w:rPr>
        <w:t xml:space="preserve"> </w:t>
      </w:r>
      <w:r w:rsidRPr="00D36953">
        <w:rPr>
          <w:i/>
          <w:sz w:val="24"/>
          <w:szCs w:val="24"/>
        </w:rPr>
        <w:t>understanding the</w:t>
      </w:r>
      <w:r w:rsidRPr="00D36953">
        <w:rPr>
          <w:i/>
          <w:spacing w:val="-11"/>
          <w:sz w:val="24"/>
          <w:szCs w:val="24"/>
        </w:rPr>
        <w:t xml:space="preserve"> </w:t>
      </w:r>
      <w:r w:rsidRPr="00D36953">
        <w:rPr>
          <w:i/>
          <w:sz w:val="24"/>
          <w:szCs w:val="24"/>
        </w:rPr>
        <w:t>role</w:t>
      </w:r>
      <w:r w:rsidRPr="00D36953">
        <w:rPr>
          <w:i/>
          <w:spacing w:val="-11"/>
          <w:sz w:val="24"/>
          <w:szCs w:val="24"/>
        </w:rPr>
        <w:t xml:space="preserve"> </w:t>
      </w:r>
      <w:r w:rsidRPr="00D36953">
        <w:rPr>
          <w:i/>
          <w:sz w:val="24"/>
          <w:szCs w:val="24"/>
        </w:rPr>
        <w:t>of</w:t>
      </w:r>
      <w:r w:rsidRPr="00D36953">
        <w:rPr>
          <w:i/>
          <w:spacing w:val="-9"/>
          <w:sz w:val="24"/>
          <w:szCs w:val="24"/>
        </w:rPr>
        <w:t xml:space="preserve"> </w:t>
      </w:r>
      <w:r w:rsidRPr="00D36953">
        <w:rPr>
          <w:i/>
          <w:sz w:val="24"/>
          <w:szCs w:val="24"/>
        </w:rPr>
        <w:t>control</w:t>
      </w:r>
      <w:r w:rsidRPr="00D36953">
        <w:rPr>
          <w:i/>
          <w:spacing w:val="-10"/>
          <w:sz w:val="24"/>
          <w:szCs w:val="24"/>
        </w:rPr>
        <w:t xml:space="preserve"> </w:t>
      </w:r>
      <w:r w:rsidRPr="00D36953">
        <w:rPr>
          <w:i/>
          <w:sz w:val="24"/>
          <w:szCs w:val="24"/>
        </w:rPr>
        <w:t>in</w:t>
      </w:r>
      <w:r w:rsidRPr="00D36953">
        <w:rPr>
          <w:i/>
          <w:spacing w:val="-10"/>
          <w:sz w:val="24"/>
          <w:szCs w:val="24"/>
        </w:rPr>
        <w:t xml:space="preserve"> </w:t>
      </w:r>
      <w:r w:rsidRPr="00D36953">
        <w:rPr>
          <w:i/>
          <w:sz w:val="24"/>
          <w:szCs w:val="24"/>
        </w:rPr>
        <w:t>the</w:t>
      </w:r>
      <w:r w:rsidRPr="00D36953">
        <w:rPr>
          <w:i/>
          <w:spacing w:val="-9"/>
          <w:sz w:val="24"/>
          <w:szCs w:val="24"/>
        </w:rPr>
        <w:t xml:space="preserve"> </w:t>
      </w:r>
      <w:r w:rsidRPr="00D36953">
        <w:rPr>
          <w:i/>
          <w:sz w:val="24"/>
          <w:szCs w:val="24"/>
        </w:rPr>
        <w:t>context</w:t>
      </w:r>
      <w:r w:rsidRPr="00D36953">
        <w:rPr>
          <w:i/>
          <w:spacing w:val="-9"/>
          <w:sz w:val="24"/>
          <w:szCs w:val="24"/>
        </w:rPr>
        <w:t xml:space="preserve"> </w:t>
      </w:r>
      <w:r w:rsidRPr="00D36953">
        <w:rPr>
          <w:i/>
          <w:sz w:val="24"/>
          <w:szCs w:val="24"/>
        </w:rPr>
        <w:t>of</w:t>
      </w:r>
      <w:r w:rsidRPr="00D36953">
        <w:rPr>
          <w:i/>
          <w:spacing w:val="-10"/>
          <w:sz w:val="24"/>
          <w:szCs w:val="24"/>
        </w:rPr>
        <w:t xml:space="preserve"> </w:t>
      </w:r>
      <w:r w:rsidRPr="00D36953">
        <w:rPr>
          <w:i/>
          <w:sz w:val="24"/>
          <w:szCs w:val="24"/>
        </w:rPr>
        <w:t>PTKI,</w:t>
      </w:r>
      <w:r w:rsidRPr="00D36953">
        <w:rPr>
          <w:i/>
          <w:spacing w:val="-10"/>
          <w:sz w:val="24"/>
          <w:szCs w:val="24"/>
        </w:rPr>
        <w:t xml:space="preserve"> </w:t>
      </w:r>
      <w:r w:rsidRPr="00D36953">
        <w:rPr>
          <w:i/>
          <w:sz w:val="24"/>
          <w:szCs w:val="24"/>
        </w:rPr>
        <w:t>where</w:t>
      </w:r>
      <w:r w:rsidRPr="00D36953">
        <w:rPr>
          <w:i/>
          <w:spacing w:val="-9"/>
          <w:sz w:val="24"/>
          <w:szCs w:val="24"/>
        </w:rPr>
        <w:t xml:space="preserve"> </w:t>
      </w:r>
      <w:r w:rsidRPr="00D36953">
        <w:rPr>
          <w:i/>
          <w:sz w:val="24"/>
          <w:szCs w:val="24"/>
        </w:rPr>
        <w:t>control</w:t>
      </w:r>
      <w:r w:rsidRPr="00D36953">
        <w:rPr>
          <w:i/>
          <w:spacing w:val="-10"/>
          <w:sz w:val="24"/>
          <w:szCs w:val="24"/>
        </w:rPr>
        <w:t xml:space="preserve"> </w:t>
      </w:r>
      <w:r w:rsidRPr="00D36953">
        <w:rPr>
          <w:i/>
          <w:sz w:val="24"/>
          <w:szCs w:val="24"/>
        </w:rPr>
        <w:t>is</w:t>
      </w:r>
      <w:r w:rsidRPr="00D36953">
        <w:rPr>
          <w:i/>
          <w:spacing w:val="-10"/>
          <w:sz w:val="24"/>
          <w:szCs w:val="24"/>
        </w:rPr>
        <w:t xml:space="preserve"> </w:t>
      </w:r>
      <w:r w:rsidRPr="00D36953">
        <w:rPr>
          <w:i/>
          <w:sz w:val="24"/>
          <w:szCs w:val="24"/>
        </w:rPr>
        <w:t>not</w:t>
      </w:r>
      <w:r w:rsidRPr="00D36953">
        <w:rPr>
          <w:i/>
          <w:spacing w:val="-9"/>
          <w:sz w:val="24"/>
          <w:szCs w:val="24"/>
        </w:rPr>
        <w:t xml:space="preserve"> </w:t>
      </w:r>
      <w:r w:rsidRPr="00D36953">
        <w:rPr>
          <w:i/>
          <w:sz w:val="24"/>
          <w:szCs w:val="24"/>
        </w:rPr>
        <w:t>only</w:t>
      </w:r>
      <w:r w:rsidRPr="00D36953">
        <w:rPr>
          <w:i/>
          <w:spacing w:val="-11"/>
          <w:sz w:val="24"/>
          <w:szCs w:val="24"/>
        </w:rPr>
        <w:t xml:space="preserve"> </w:t>
      </w:r>
      <w:r w:rsidRPr="00D36953">
        <w:rPr>
          <w:i/>
          <w:sz w:val="24"/>
          <w:szCs w:val="24"/>
        </w:rPr>
        <w:t>a</w:t>
      </w:r>
      <w:r w:rsidRPr="00D36953">
        <w:rPr>
          <w:i/>
          <w:spacing w:val="-10"/>
          <w:sz w:val="24"/>
          <w:szCs w:val="24"/>
        </w:rPr>
        <w:t xml:space="preserve"> </w:t>
      </w:r>
      <w:r w:rsidRPr="00D36953">
        <w:rPr>
          <w:i/>
          <w:sz w:val="24"/>
          <w:szCs w:val="24"/>
        </w:rPr>
        <w:t>monitoring</w:t>
      </w:r>
      <w:r w:rsidRPr="00D36953">
        <w:rPr>
          <w:i/>
          <w:spacing w:val="-9"/>
          <w:sz w:val="24"/>
          <w:szCs w:val="24"/>
        </w:rPr>
        <w:t xml:space="preserve"> </w:t>
      </w:r>
      <w:r w:rsidRPr="00D36953">
        <w:rPr>
          <w:i/>
          <w:spacing w:val="-2"/>
          <w:sz w:val="24"/>
          <w:szCs w:val="24"/>
        </w:rPr>
        <w:t>mechanism</w:t>
      </w:r>
      <w:r w:rsidR="00D86BD9">
        <w:rPr>
          <w:i/>
          <w:spacing w:val="-2"/>
          <w:sz w:val="24"/>
          <w:szCs w:val="24"/>
        </w:rPr>
        <w:t xml:space="preserve"> </w:t>
      </w:r>
      <w:r w:rsidR="00D86BD9" w:rsidRPr="00D36953">
        <w:rPr>
          <w:i/>
          <w:sz w:val="24"/>
          <w:szCs w:val="24"/>
        </w:rPr>
        <w:t>but also a catalyst in finding innovative solutions. This study also confirms that optimal performance can</w:t>
      </w:r>
      <w:r w:rsidR="00D86BD9" w:rsidRPr="00D36953">
        <w:rPr>
          <w:i/>
          <w:spacing w:val="-2"/>
          <w:sz w:val="24"/>
          <w:szCs w:val="24"/>
        </w:rPr>
        <w:t xml:space="preserve"> </w:t>
      </w:r>
      <w:r w:rsidR="00D86BD9" w:rsidRPr="00D36953">
        <w:rPr>
          <w:i/>
          <w:sz w:val="24"/>
          <w:szCs w:val="24"/>
        </w:rPr>
        <w:t>only be</w:t>
      </w:r>
      <w:r w:rsidR="00D86BD9" w:rsidRPr="00D36953">
        <w:rPr>
          <w:i/>
          <w:spacing w:val="-1"/>
          <w:sz w:val="24"/>
          <w:szCs w:val="24"/>
        </w:rPr>
        <w:t xml:space="preserve"> </w:t>
      </w:r>
      <w:r w:rsidR="00D86BD9" w:rsidRPr="00D36953">
        <w:rPr>
          <w:i/>
          <w:sz w:val="24"/>
          <w:szCs w:val="24"/>
        </w:rPr>
        <w:t>achieved</w:t>
      </w:r>
      <w:r w:rsidR="00D86BD9" w:rsidRPr="00D36953">
        <w:rPr>
          <w:i/>
          <w:spacing w:val="-2"/>
          <w:sz w:val="24"/>
          <w:szCs w:val="24"/>
        </w:rPr>
        <w:t xml:space="preserve"> </w:t>
      </w:r>
      <w:r w:rsidR="00D86BD9" w:rsidRPr="00D36953">
        <w:rPr>
          <w:i/>
          <w:sz w:val="24"/>
          <w:szCs w:val="24"/>
        </w:rPr>
        <w:t>through</w:t>
      </w:r>
      <w:r w:rsidR="00D86BD9" w:rsidRPr="00D36953">
        <w:rPr>
          <w:i/>
          <w:spacing w:val="-2"/>
          <w:sz w:val="24"/>
          <w:szCs w:val="24"/>
        </w:rPr>
        <w:t xml:space="preserve"> </w:t>
      </w:r>
      <w:r w:rsidR="00D86BD9" w:rsidRPr="00D36953">
        <w:rPr>
          <w:i/>
          <w:sz w:val="24"/>
          <w:szCs w:val="24"/>
        </w:rPr>
        <w:t>strong organization</w:t>
      </w:r>
      <w:r w:rsidR="00D86BD9" w:rsidRPr="00D36953">
        <w:rPr>
          <w:i/>
          <w:spacing w:val="-1"/>
          <w:sz w:val="24"/>
          <w:szCs w:val="24"/>
        </w:rPr>
        <w:t xml:space="preserve"> </w:t>
      </w:r>
      <w:r w:rsidR="00D86BD9" w:rsidRPr="00D36953">
        <w:rPr>
          <w:i/>
          <w:sz w:val="24"/>
          <w:szCs w:val="24"/>
        </w:rPr>
        <w:t>and</w:t>
      </w:r>
      <w:r w:rsidR="00D86BD9" w:rsidRPr="00D36953">
        <w:rPr>
          <w:i/>
          <w:spacing w:val="-2"/>
          <w:sz w:val="24"/>
          <w:szCs w:val="24"/>
        </w:rPr>
        <w:t xml:space="preserve"> </w:t>
      </w:r>
      <w:r w:rsidR="00D86BD9" w:rsidRPr="00D36953">
        <w:rPr>
          <w:i/>
          <w:sz w:val="24"/>
          <w:szCs w:val="24"/>
        </w:rPr>
        <w:t>supervision.</w:t>
      </w:r>
      <w:r w:rsidR="00D86BD9" w:rsidRPr="00D36953">
        <w:rPr>
          <w:i/>
          <w:spacing w:val="-1"/>
          <w:sz w:val="24"/>
          <w:szCs w:val="24"/>
        </w:rPr>
        <w:t xml:space="preserve"> </w:t>
      </w:r>
      <w:r w:rsidR="00D86BD9" w:rsidRPr="00D36953">
        <w:rPr>
          <w:i/>
          <w:sz w:val="24"/>
          <w:szCs w:val="24"/>
        </w:rPr>
        <w:t>The</w:t>
      </w:r>
      <w:r w:rsidR="00D86BD9" w:rsidRPr="00D36953">
        <w:rPr>
          <w:i/>
          <w:spacing w:val="-2"/>
          <w:sz w:val="24"/>
          <w:szCs w:val="24"/>
        </w:rPr>
        <w:t xml:space="preserve"> </w:t>
      </w:r>
      <w:r w:rsidR="00D86BD9" w:rsidRPr="00D36953">
        <w:rPr>
          <w:i/>
          <w:sz w:val="24"/>
          <w:szCs w:val="24"/>
        </w:rPr>
        <w:t>main suggestion</w:t>
      </w:r>
      <w:r w:rsidR="00D86BD9" w:rsidRPr="00D36953">
        <w:rPr>
          <w:i/>
          <w:spacing w:val="-6"/>
          <w:sz w:val="24"/>
          <w:szCs w:val="24"/>
        </w:rPr>
        <w:t xml:space="preserve"> </w:t>
      </w:r>
      <w:r w:rsidR="00D86BD9" w:rsidRPr="00D36953">
        <w:rPr>
          <w:i/>
          <w:sz w:val="24"/>
          <w:szCs w:val="24"/>
        </w:rPr>
        <w:t>of</w:t>
      </w:r>
      <w:r w:rsidR="00D86BD9" w:rsidRPr="00D36953">
        <w:rPr>
          <w:i/>
          <w:spacing w:val="-6"/>
          <w:sz w:val="24"/>
          <w:szCs w:val="24"/>
        </w:rPr>
        <w:t xml:space="preserve"> </w:t>
      </w:r>
      <w:r w:rsidR="00D86BD9" w:rsidRPr="00D36953">
        <w:rPr>
          <w:i/>
          <w:sz w:val="24"/>
          <w:szCs w:val="24"/>
        </w:rPr>
        <w:t>this</w:t>
      </w:r>
      <w:r w:rsidR="00D86BD9" w:rsidRPr="00D36953">
        <w:rPr>
          <w:i/>
          <w:spacing w:val="-6"/>
          <w:sz w:val="24"/>
          <w:szCs w:val="24"/>
        </w:rPr>
        <w:t xml:space="preserve"> </w:t>
      </w:r>
      <w:r w:rsidR="00D86BD9" w:rsidRPr="00D36953">
        <w:rPr>
          <w:i/>
          <w:sz w:val="24"/>
          <w:szCs w:val="24"/>
        </w:rPr>
        <w:t>study</w:t>
      </w:r>
      <w:r w:rsidR="00D86BD9" w:rsidRPr="00D36953">
        <w:rPr>
          <w:i/>
          <w:spacing w:val="-7"/>
          <w:sz w:val="24"/>
          <w:szCs w:val="24"/>
        </w:rPr>
        <w:t xml:space="preserve"> </w:t>
      </w:r>
      <w:r w:rsidR="00D86BD9" w:rsidRPr="00D36953">
        <w:rPr>
          <w:i/>
          <w:sz w:val="24"/>
          <w:szCs w:val="24"/>
        </w:rPr>
        <w:t>is</w:t>
      </w:r>
      <w:r w:rsidR="00D86BD9" w:rsidRPr="00D36953">
        <w:rPr>
          <w:i/>
          <w:spacing w:val="-6"/>
          <w:sz w:val="24"/>
          <w:szCs w:val="24"/>
        </w:rPr>
        <w:t xml:space="preserve"> </w:t>
      </w:r>
      <w:r w:rsidR="00D86BD9" w:rsidRPr="00D36953">
        <w:rPr>
          <w:i/>
          <w:sz w:val="24"/>
          <w:szCs w:val="24"/>
        </w:rPr>
        <w:t>for</w:t>
      </w:r>
      <w:r w:rsidR="00D86BD9" w:rsidRPr="00D36953">
        <w:rPr>
          <w:i/>
          <w:spacing w:val="-6"/>
          <w:sz w:val="24"/>
          <w:szCs w:val="24"/>
        </w:rPr>
        <w:t xml:space="preserve"> </w:t>
      </w:r>
      <w:r w:rsidR="00D86BD9" w:rsidRPr="00D36953">
        <w:rPr>
          <w:i/>
          <w:sz w:val="24"/>
          <w:szCs w:val="24"/>
        </w:rPr>
        <w:t>PTKI</w:t>
      </w:r>
      <w:r w:rsidR="00D86BD9" w:rsidRPr="00D36953">
        <w:rPr>
          <w:i/>
          <w:spacing w:val="-8"/>
          <w:sz w:val="24"/>
          <w:szCs w:val="24"/>
        </w:rPr>
        <w:t xml:space="preserve"> </w:t>
      </w:r>
      <w:r w:rsidR="00D86BD9" w:rsidRPr="00D36953">
        <w:rPr>
          <w:i/>
          <w:sz w:val="24"/>
          <w:szCs w:val="24"/>
        </w:rPr>
        <w:t>to</w:t>
      </w:r>
      <w:r w:rsidR="00D86BD9" w:rsidRPr="00D36953">
        <w:rPr>
          <w:i/>
          <w:spacing w:val="-7"/>
          <w:sz w:val="24"/>
          <w:szCs w:val="24"/>
        </w:rPr>
        <w:t xml:space="preserve"> </w:t>
      </w:r>
      <w:r w:rsidR="00D86BD9" w:rsidRPr="00D36953">
        <w:rPr>
          <w:i/>
          <w:sz w:val="24"/>
          <w:szCs w:val="24"/>
        </w:rPr>
        <w:t>improve</w:t>
      </w:r>
      <w:r w:rsidR="00D86BD9" w:rsidRPr="00D36953">
        <w:rPr>
          <w:i/>
          <w:spacing w:val="-7"/>
          <w:sz w:val="24"/>
          <w:szCs w:val="24"/>
        </w:rPr>
        <w:t xml:space="preserve"> </w:t>
      </w:r>
      <w:r w:rsidR="00D86BD9" w:rsidRPr="00D36953">
        <w:rPr>
          <w:i/>
          <w:sz w:val="24"/>
          <w:szCs w:val="24"/>
        </w:rPr>
        <w:t>its</w:t>
      </w:r>
      <w:r w:rsidR="00D86BD9" w:rsidRPr="00D36953">
        <w:rPr>
          <w:i/>
          <w:spacing w:val="-6"/>
          <w:sz w:val="24"/>
          <w:szCs w:val="24"/>
        </w:rPr>
        <w:t xml:space="preserve"> </w:t>
      </w:r>
      <w:r w:rsidR="00D86BD9" w:rsidRPr="00D36953">
        <w:rPr>
          <w:i/>
          <w:sz w:val="24"/>
          <w:szCs w:val="24"/>
        </w:rPr>
        <w:t>control</w:t>
      </w:r>
      <w:r w:rsidR="00D86BD9" w:rsidRPr="00D36953">
        <w:rPr>
          <w:i/>
          <w:spacing w:val="-6"/>
          <w:sz w:val="24"/>
          <w:szCs w:val="24"/>
        </w:rPr>
        <w:t xml:space="preserve"> </w:t>
      </w:r>
      <w:r w:rsidR="00D86BD9" w:rsidRPr="00D36953">
        <w:rPr>
          <w:i/>
          <w:sz w:val="24"/>
          <w:szCs w:val="24"/>
        </w:rPr>
        <w:t>and</w:t>
      </w:r>
      <w:r w:rsidR="00D86BD9" w:rsidRPr="00D36953">
        <w:rPr>
          <w:i/>
          <w:spacing w:val="-6"/>
          <w:sz w:val="24"/>
          <w:szCs w:val="24"/>
        </w:rPr>
        <w:t xml:space="preserve"> </w:t>
      </w:r>
      <w:r w:rsidR="00D86BD9" w:rsidRPr="00D36953">
        <w:rPr>
          <w:i/>
          <w:sz w:val="24"/>
          <w:szCs w:val="24"/>
        </w:rPr>
        <w:t>supervision</w:t>
      </w:r>
      <w:r w:rsidR="00D86BD9" w:rsidRPr="00D36953">
        <w:rPr>
          <w:i/>
          <w:spacing w:val="-6"/>
          <w:sz w:val="24"/>
          <w:szCs w:val="24"/>
        </w:rPr>
        <w:t xml:space="preserve"> </w:t>
      </w:r>
      <w:r w:rsidR="00D86BD9" w:rsidRPr="00D36953">
        <w:rPr>
          <w:i/>
          <w:sz w:val="24"/>
          <w:szCs w:val="24"/>
        </w:rPr>
        <w:t>capacity</w:t>
      </w:r>
      <w:r w:rsidR="00D86BD9" w:rsidRPr="00D36953">
        <w:rPr>
          <w:i/>
          <w:spacing w:val="-7"/>
          <w:sz w:val="24"/>
          <w:szCs w:val="24"/>
        </w:rPr>
        <w:t xml:space="preserve"> </w:t>
      </w:r>
      <w:r w:rsidR="00D86BD9" w:rsidRPr="00D36953">
        <w:rPr>
          <w:i/>
          <w:sz w:val="24"/>
          <w:szCs w:val="24"/>
        </w:rPr>
        <w:t>through leadership training and development, and strengthen managerial evaluation to be more responsive to emerging challenges. Recommendations are also given for further research that can examine other variables such as innovation and organizational culture in the context of PTKI</w:t>
      </w:r>
      <w:r w:rsidR="00D86BD9">
        <w:rPr>
          <w:i/>
          <w:sz w:val="24"/>
          <w:szCs w:val="24"/>
        </w:rPr>
        <w:t>.</w:t>
      </w:r>
    </w:p>
    <w:p w14:paraId="0A80F027" w14:textId="77777777" w:rsidR="00D36953" w:rsidRDefault="00D36953" w:rsidP="00D36953">
      <w:pPr>
        <w:jc w:val="both"/>
        <w:rPr>
          <w:sz w:val="24"/>
          <w:szCs w:val="24"/>
        </w:rPr>
      </w:pPr>
    </w:p>
    <w:p w14:paraId="52A20C81" w14:textId="326EF4ED" w:rsidR="00D86BD9" w:rsidRPr="00D86BD9" w:rsidRDefault="00D86BD9" w:rsidP="00D86BD9">
      <w:pPr>
        <w:spacing w:before="1"/>
        <w:ind w:left="588"/>
        <w:jc w:val="both"/>
        <w:rPr>
          <w:i/>
          <w:sz w:val="24"/>
          <w:szCs w:val="24"/>
        </w:rPr>
        <w:sectPr w:rsidR="00D86BD9" w:rsidRPr="00D86BD9" w:rsidSect="00D36953">
          <w:type w:val="continuous"/>
          <w:pgSz w:w="11910" w:h="16840"/>
          <w:pgMar w:top="1920" w:right="1140" w:bottom="280" w:left="1680" w:header="720" w:footer="720" w:gutter="0"/>
          <w:cols w:space="720"/>
        </w:sectPr>
      </w:pPr>
      <w:r w:rsidRPr="00D36953">
        <w:rPr>
          <w:b/>
          <w:i/>
          <w:sz w:val="24"/>
          <w:szCs w:val="24"/>
        </w:rPr>
        <w:t>Keywords</w:t>
      </w:r>
      <w:r w:rsidRPr="00D36953">
        <w:rPr>
          <w:i/>
          <w:sz w:val="24"/>
          <w:szCs w:val="24"/>
        </w:rPr>
        <w:t>:</w:t>
      </w:r>
      <w:r w:rsidRPr="00D36953">
        <w:rPr>
          <w:i/>
          <w:spacing w:val="-6"/>
          <w:sz w:val="24"/>
          <w:szCs w:val="24"/>
        </w:rPr>
        <w:t xml:space="preserve"> </w:t>
      </w:r>
      <w:r w:rsidRPr="00D36953">
        <w:rPr>
          <w:i/>
          <w:sz w:val="24"/>
          <w:szCs w:val="24"/>
        </w:rPr>
        <w:t>Evaluation;</w:t>
      </w:r>
      <w:r w:rsidRPr="00D36953">
        <w:rPr>
          <w:i/>
          <w:spacing w:val="-5"/>
          <w:sz w:val="24"/>
          <w:szCs w:val="24"/>
        </w:rPr>
        <w:t xml:space="preserve"> </w:t>
      </w:r>
      <w:r w:rsidRPr="00D36953">
        <w:rPr>
          <w:i/>
          <w:sz w:val="24"/>
          <w:szCs w:val="24"/>
        </w:rPr>
        <w:t>Management;</w:t>
      </w:r>
      <w:r w:rsidRPr="00D36953">
        <w:rPr>
          <w:i/>
          <w:spacing w:val="-6"/>
          <w:sz w:val="24"/>
          <w:szCs w:val="24"/>
        </w:rPr>
        <w:t xml:space="preserve"> </w:t>
      </w:r>
      <w:r w:rsidRPr="00D36953">
        <w:rPr>
          <w:i/>
          <w:sz w:val="24"/>
          <w:szCs w:val="24"/>
        </w:rPr>
        <w:t>Leadership;</w:t>
      </w:r>
      <w:r w:rsidRPr="00D36953">
        <w:rPr>
          <w:i/>
          <w:spacing w:val="-5"/>
          <w:sz w:val="24"/>
          <w:szCs w:val="24"/>
        </w:rPr>
        <w:t xml:space="preserve"> </w:t>
      </w:r>
      <w:r w:rsidRPr="00D36953">
        <w:rPr>
          <w:i/>
          <w:sz w:val="24"/>
          <w:szCs w:val="24"/>
        </w:rPr>
        <w:t>Islamic</w:t>
      </w:r>
      <w:r w:rsidRPr="00D36953">
        <w:rPr>
          <w:i/>
          <w:spacing w:val="-7"/>
          <w:sz w:val="24"/>
          <w:szCs w:val="24"/>
        </w:rPr>
        <w:t xml:space="preserve"> </w:t>
      </w:r>
      <w:r w:rsidRPr="00D36953">
        <w:rPr>
          <w:i/>
          <w:sz w:val="24"/>
          <w:szCs w:val="24"/>
        </w:rPr>
        <w:t>Higher</w:t>
      </w:r>
      <w:r w:rsidRPr="00D36953">
        <w:rPr>
          <w:i/>
          <w:spacing w:val="-5"/>
          <w:sz w:val="24"/>
          <w:szCs w:val="24"/>
        </w:rPr>
        <w:t xml:space="preserve"> </w:t>
      </w:r>
      <w:r w:rsidRPr="00D36953">
        <w:rPr>
          <w:i/>
          <w:sz w:val="24"/>
          <w:szCs w:val="24"/>
        </w:rPr>
        <w:t>Education;</w:t>
      </w:r>
      <w:r w:rsidRPr="00D36953">
        <w:rPr>
          <w:i/>
          <w:spacing w:val="-6"/>
          <w:sz w:val="24"/>
          <w:szCs w:val="24"/>
        </w:rPr>
        <w:t xml:space="preserve"> </w:t>
      </w:r>
      <w:r w:rsidRPr="00D36953">
        <w:rPr>
          <w:i/>
          <w:sz w:val="24"/>
          <w:szCs w:val="24"/>
        </w:rPr>
        <w:t>PLS-</w:t>
      </w:r>
      <w:r w:rsidRPr="00D36953">
        <w:rPr>
          <w:i/>
          <w:spacing w:val="-5"/>
          <w:sz w:val="24"/>
          <w:szCs w:val="24"/>
        </w:rPr>
        <w:t>SEM</w:t>
      </w:r>
    </w:p>
    <w:p w14:paraId="2DC69F62" w14:textId="77777777" w:rsidR="00D36953" w:rsidRPr="00D36953" w:rsidRDefault="00D36953" w:rsidP="00D36953">
      <w:pPr>
        <w:pStyle w:val="BodyText"/>
        <w:spacing w:before="8"/>
        <w:rPr>
          <w:i/>
          <w:sz w:val="24"/>
          <w:szCs w:val="24"/>
        </w:rPr>
      </w:pPr>
    </w:p>
    <w:sectPr w:rsidR="00D36953" w:rsidRPr="00D36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53"/>
    <w:rsid w:val="00137295"/>
    <w:rsid w:val="00432F2C"/>
    <w:rsid w:val="004862A9"/>
    <w:rsid w:val="00B035E7"/>
    <w:rsid w:val="00BC204E"/>
    <w:rsid w:val="00BC31F9"/>
    <w:rsid w:val="00D36953"/>
    <w:rsid w:val="00D86BD9"/>
    <w:rsid w:val="00F775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CFBD"/>
  <w15:chartTrackingRefBased/>
  <w15:docId w15:val="{BF5E5631-98C3-41AF-AC4E-B8B986A9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95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D36953"/>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sz w:val="40"/>
      <w:szCs w:val="40"/>
      <w:lang w:val="en-ID"/>
    </w:rPr>
  </w:style>
  <w:style w:type="paragraph" w:styleId="Heading2">
    <w:name w:val="heading 2"/>
    <w:basedOn w:val="Normal"/>
    <w:next w:val="Normal"/>
    <w:link w:val="Heading2Char"/>
    <w:uiPriority w:val="9"/>
    <w:unhideWhenUsed/>
    <w:qFormat/>
    <w:rsid w:val="00D36953"/>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sz w:val="32"/>
      <w:szCs w:val="32"/>
      <w:lang w:val="en-ID"/>
    </w:rPr>
  </w:style>
  <w:style w:type="paragraph" w:styleId="Heading3">
    <w:name w:val="heading 3"/>
    <w:basedOn w:val="Normal"/>
    <w:next w:val="Normal"/>
    <w:link w:val="Heading3Char"/>
    <w:uiPriority w:val="9"/>
    <w:semiHidden/>
    <w:unhideWhenUsed/>
    <w:qFormat/>
    <w:rsid w:val="00D36953"/>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sz w:val="28"/>
      <w:szCs w:val="28"/>
      <w:lang w:val="en-ID"/>
    </w:rPr>
  </w:style>
  <w:style w:type="paragraph" w:styleId="Heading4">
    <w:name w:val="heading 4"/>
    <w:basedOn w:val="Normal"/>
    <w:next w:val="Normal"/>
    <w:link w:val="Heading4Char"/>
    <w:uiPriority w:val="9"/>
    <w:semiHidden/>
    <w:unhideWhenUsed/>
    <w:qFormat/>
    <w:rsid w:val="00D36953"/>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lang w:val="en-ID"/>
    </w:rPr>
  </w:style>
  <w:style w:type="paragraph" w:styleId="Heading5">
    <w:name w:val="heading 5"/>
    <w:basedOn w:val="Normal"/>
    <w:next w:val="Normal"/>
    <w:link w:val="Heading5Char"/>
    <w:uiPriority w:val="9"/>
    <w:semiHidden/>
    <w:unhideWhenUsed/>
    <w:qFormat/>
    <w:rsid w:val="00D36953"/>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lang w:val="en-ID"/>
    </w:rPr>
  </w:style>
  <w:style w:type="paragraph" w:styleId="Heading6">
    <w:name w:val="heading 6"/>
    <w:basedOn w:val="Normal"/>
    <w:next w:val="Normal"/>
    <w:link w:val="Heading6Char"/>
    <w:uiPriority w:val="9"/>
    <w:semiHidden/>
    <w:unhideWhenUsed/>
    <w:qFormat/>
    <w:rsid w:val="00D36953"/>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val="en-ID"/>
    </w:rPr>
  </w:style>
  <w:style w:type="paragraph" w:styleId="Heading7">
    <w:name w:val="heading 7"/>
    <w:basedOn w:val="Normal"/>
    <w:next w:val="Normal"/>
    <w:link w:val="Heading7Char"/>
    <w:uiPriority w:val="9"/>
    <w:semiHidden/>
    <w:unhideWhenUsed/>
    <w:qFormat/>
    <w:rsid w:val="00D36953"/>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val="en-ID"/>
    </w:rPr>
  </w:style>
  <w:style w:type="paragraph" w:styleId="Heading8">
    <w:name w:val="heading 8"/>
    <w:basedOn w:val="Normal"/>
    <w:next w:val="Normal"/>
    <w:link w:val="Heading8Char"/>
    <w:uiPriority w:val="9"/>
    <w:semiHidden/>
    <w:unhideWhenUsed/>
    <w:qFormat/>
    <w:rsid w:val="00D36953"/>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val="en-ID"/>
    </w:rPr>
  </w:style>
  <w:style w:type="paragraph" w:styleId="Heading9">
    <w:name w:val="heading 9"/>
    <w:basedOn w:val="Normal"/>
    <w:next w:val="Normal"/>
    <w:link w:val="Heading9Char"/>
    <w:uiPriority w:val="9"/>
    <w:semiHidden/>
    <w:unhideWhenUsed/>
    <w:qFormat/>
    <w:rsid w:val="00D36953"/>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9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9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9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9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9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953"/>
    <w:rPr>
      <w:rFonts w:eastAsiaTheme="majorEastAsia" w:cstheme="majorBidi"/>
      <w:color w:val="272727" w:themeColor="text1" w:themeTint="D8"/>
    </w:rPr>
  </w:style>
  <w:style w:type="paragraph" w:styleId="Title">
    <w:name w:val="Title"/>
    <w:basedOn w:val="Normal"/>
    <w:next w:val="Normal"/>
    <w:link w:val="TitleChar"/>
    <w:uiPriority w:val="10"/>
    <w:qFormat/>
    <w:rsid w:val="00D36953"/>
    <w:pPr>
      <w:widowControl/>
      <w:autoSpaceDE/>
      <w:autoSpaceDN/>
      <w:spacing w:after="80"/>
      <w:contextualSpacing/>
    </w:pPr>
    <w:rPr>
      <w:rFonts w:asciiTheme="majorHAnsi" w:eastAsiaTheme="majorEastAsia" w:hAnsiTheme="majorHAnsi" w:cstheme="majorBidi"/>
      <w:spacing w:val="-10"/>
      <w:kern w:val="28"/>
      <w:sz w:val="56"/>
      <w:szCs w:val="56"/>
      <w:lang w:val="en-ID"/>
    </w:rPr>
  </w:style>
  <w:style w:type="character" w:customStyle="1" w:styleId="TitleChar">
    <w:name w:val="Title Char"/>
    <w:basedOn w:val="DefaultParagraphFont"/>
    <w:link w:val="Title"/>
    <w:uiPriority w:val="10"/>
    <w:rsid w:val="00D36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95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val="en-ID"/>
    </w:rPr>
  </w:style>
  <w:style w:type="character" w:customStyle="1" w:styleId="SubtitleChar">
    <w:name w:val="Subtitle Char"/>
    <w:basedOn w:val="DefaultParagraphFont"/>
    <w:link w:val="Subtitle"/>
    <w:uiPriority w:val="11"/>
    <w:rsid w:val="00D36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953"/>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val="en-ID"/>
    </w:rPr>
  </w:style>
  <w:style w:type="character" w:customStyle="1" w:styleId="QuoteChar">
    <w:name w:val="Quote Char"/>
    <w:basedOn w:val="DefaultParagraphFont"/>
    <w:link w:val="Quote"/>
    <w:uiPriority w:val="29"/>
    <w:rsid w:val="00D36953"/>
    <w:rPr>
      <w:i/>
      <w:iCs/>
      <w:color w:val="404040" w:themeColor="text1" w:themeTint="BF"/>
    </w:rPr>
  </w:style>
  <w:style w:type="paragraph" w:styleId="ListParagraph">
    <w:name w:val="List Paragraph"/>
    <w:basedOn w:val="Normal"/>
    <w:uiPriority w:val="34"/>
    <w:qFormat/>
    <w:rsid w:val="00D36953"/>
    <w:pPr>
      <w:widowControl/>
      <w:autoSpaceDE/>
      <w:autoSpaceDN/>
      <w:spacing w:after="160" w:line="259" w:lineRule="auto"/>
      <w:ind w:left="720"/>
      <w:contextualSpacing/>
    </w:pPr>
    <w:rPr>
      <w:rFonts w:asciiTheme="minorHAnsi" w:eastAsiaTheme="minorHAnsi" w:hAnsiTheme="minorHAnsi" w:cstheme="minorBidi"/>
      <w:lang w:val="en-ID"/>
    </w:rPr>
  </w:style>
  <w:style w:type="character" w:styleId="IntenseEmphasis">
    <w:name w:val="Intense Emphasis"/>
    <w:basedOn w:val="DefaultParagraphFont"/>
    <w:uiPriority w:val="21"/>
    <w:qFormat/>
    <w:rsid w:val="00D36953"/>
    <w:rPr>
      <w:i/>
      <w:iCs/>
      <w:color w:val="2F5496" w:themeColor="accent1" w:themeShade="BF"/>
    </w:rPr>
  </w:style>
  <w:style w:type="paragraph" w:styleId="IntenseQuote">
    <w:name w:val="Intense Quote"/>
    <w:basedOn w:val="Normal"/>
    <w:next w:val="Normal"/>
    <w:link w:val="IntenseQuoteChar"/>
    <w:uiPriority w:val="30"/>
    <w:qFormat/>
    <w:rsid w:val="00D36953"/>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lang w:val="en-ID"/>
    </w:rPr>
  </w:style>
  <w:style w:type="character" w:customStyle="1" w:styleId="IntenseQuoteChar">
    <w:name w:val="Intense Quote Char"/>
    <w:basedOn w:val="DefaultParagraphFont"/>
    <w:link w:val="IntenseQuote"/>
    <w:uiPriority w:val="30"/>
    <w:rsid w:val="00D36953"/>
    <w:rPr>
      <w:i/>
      <w:iCs/>
      <w:color w:val="2F5496" w:themeColor="accent1" w:themeShade="BF"/>
    </w:rPr>
  </w:style>
  <w:style w:type="character" w:styleId="IntenseReference">
    <w:name w:val="Intense Reference"/>
    <w:basedOn w:val="DefaultParagraphFont"/>
    <w:uiPriority w:val="32"/>
    <w:qFormat/>
    <w:rsid w:val="00D36953"/>
    <w:rPr>
      <w:b/>
      <w:bCs/>
      <w:smallCaps/>
      <w:color w:val="2F5496" w:themeColor="accent1" w:themeShade="BF"/>
      <w:spacing w:val="5"/>
    </w:rPr>
  </w:style>
  <w:style w:type="paragraph" w:styleId="BodyText">
    <w:name w:val="Body Text"/>
    <w:basedOn w:val="Normal"/>
    <w:link w:val="BodyTextChar"/>
    <w:uiPriority w:val="1"/>
    <w:qFormat/>
    <w:rsid w:val="00D36953"/>
  </w:style>
  <w:style w:type="character" w:customStyle="1" w:styleId="BodyTextChar">
    <w:name w:val="Body Text Char"/>
    <w:basedOn w:val="DefaultParagraphFont"/>
    <w:link w:val="BodyText"/>
    <w:uiPriority w:val="1"/>
    <w:rsid w:val="00D36953"/>
    <w:rPr>
      <w:rFonts w:ascii="Times New Roman" w:eastAsia="Times New Roman" w:hAnsi="Times New Roman" w:cs="Times New Roman"/>
      <w:lang w:val="id"/>
    </w:rPr>
  </w:style>
  <w:style w:type="character" w:styleId="Hyperlink">
    <w:name w:val="Hyperlink"/>
    <w:basedOn w:val="DefaultParagraphFont"/>
    <w:uiPriority w:val="99"/>
    <w:unhideWhenUsed/>
    <w:rsid w:val="00D36953"/>
    <w:rPr>
      <w:color w:val="0563C1" w:themeColor="hyperlink"/>
      <w:u w:val="single"/>
    </w:rPr>
  </w:style>
  <w:style w:type="character" w:styleId="Emphasis">
    <w:name w:val="Emphasis"/>
    <w:basedOn w:val="DefaultParagraphFont"/>
    <w:uiPriority w:val="20"/>
    <w:qFormat/>
    <w:rsid w:val="00D369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hammadiqbal@undikma.ac.id" TargetMode="External"/><Relationship Id="rId5" Type="http://schemas.openxmlformats.org/officeDocument/2006/relationships/hyperlink" Target="mailto:rihabwit.daryono@iainponorogo.ac.id" TargetMode="External"/><Relationship Id="rId4" Type="http://schemas.openxmlformats.org/officeDocument/2006/relationships/hyperlink" Target="mailto:athok@uinponorogo.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ATHOK FUADI</dc:creator>
  <cp:keywords/>
  <dc:description/>
  <cp:lastModifiedBy>ATHOK FUADI</cp:lastModifiedBy>
  <cp:revision>3</cp:revision>
  <dcterms:created xsi:type="dcterms:W3CDTF">2025-09-18T12:24:00Z</dcterms:created>
  <dcterms:modified xsi:type="dcterms:W3CDTF">2025-09-19T03:13:00Z</dcterms:modified>
</cp:coreProperties>
</file>